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Lawrence L. Jett, Jr.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(573) 200-0577  (Cell-Perm)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(314) 398-4335  (Cell-Alternate)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E-mail: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datajett@aol.com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URL: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http://www.datajett.com/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Work Experience Summarization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Windchill PLM Experience: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 I have experience in Windchill Administration, Customization/Development, Implementation, </w:t>
        <w:br/>
        <w:t xml:space="preserve">Installation, Configuration, Migration/Upgrade, Instructor or Solution Architecture since 2002 with the firms shown in </w:t>
        <w:br/>
        <w:t xml:space="preserve">Employment History below. I have Windchill (PdmLink &amp; Projectlink, some Partslink) experience on </w:t>
        <w:br/>
        <w:t xml:space="preserve">versions 5, 6.2.6, 7, 8, 9.0,  9.1 &amp;10.2, 11. I have previously trained &amp; tested on my own privately purchased PTC University </w:t>
        <w:br/>
        <w:t xml:space="preserve">(Web Based Training) CCC subscription. I have years of Windchill Java, JSP, XML, SQL, HTML, JavaScript &amp; </w:t>
        <w:br/>
        <w:t xml:space="preserve">IE Task/Webject development. Pertinent experience with JDBC, Oracle, Apache, Tomcat, LDAP (Aphelion &amp; DS) , </w:t>
        <w:br/>
        <w:t xml:space="preserve">Oracle &amp; MSSqlServer. Along with db, solution &amp; web services performance tuning of a PLM Enterprise.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Sample Windchill Development: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http://www.datajett.com/windchill/WC_Dev.doc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Current PTC University Transcript: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http://www.datajett.com/Resume/Transcr</w:t>
        </w:r>
        <w:r>
          <w:rPr>
            <w:rFonts w:ascii="Times New Roman" w:hAnsi="Times New Roman" w:cs="Times New Roman" w:eastAsia="Times New Roman"/>
            <w:b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"http://www.datajett.com/Resume/Transcript.pdf"</w:t>
        </w:r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i</w:t>
        </w:r>
        <w:r>
          <w:rPr>
            <w:rFonts w:ascii="Times New Roman" w:hAnsi="Times New Roman" w:cs="Times New Roman" w:eastAsia="Times New Roman"/>
            <w:b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"http://www.datajett.com/Resume/Transcript.pdf"</w:t>
        </w:r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pt.pdf</w:t>
        </w:r>
      </w:hyperlink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Samples of CAD/PDM development, programming on my site: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http://www.datajett.com/Resume/Prog_Links.doc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Cad (Unix &amp; NT) System Administrator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7000+ hrs. ProEngineer (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PTC</w:t>
        </w:r>
      </w:hyperlink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) [R11-Wildfire5] &amp; UGII (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U</w:t>
        </w:r>
        <w:r>
          <w:rPr>
            <w:rFonts w:ascii="Times New Roman" w:hAnsi="Times New Roman" w:cs="Times New Roman" w:eastAsia="Times New Roman"/>
            <w:b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"http://www.eds.com/products/plm/unigraphics_nx/"</w:t>
        </w:r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n</w:t>
        </w:r>
        <w:r>
          <w:rPr>
            <w:rFonts w:ascii="Times New Roman" w:hAnsi="Times New Roman" w:cs="Times New Roman" w:eastAsia="Times New Roman"/>
            <w:b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"http://www.eds.com/products/plm/unigraphics_nx/"</w:t>
        </w:r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igraphics</w:t>
        </w:r>
      </w:hyperlink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) [V8-NX2] as Sys Admin., Application Development </w:t>
        <w:br/>
        <w:t xml:space="preserve">&amp; Support. Help desk on Unix &amp; Windows NT (Win32 Client/Server) Platforms. Duties have included installation, </w:t>
        <w:br/>
        <w:t xml:space="preserve">configuration, implementation &amp; maintenance for software, hardware and operating systems.  Instrumental in the </w:t>
        <w:br/>
        <w:t xml:space="preserve">installation and maintenance of Internet / Intranet (LAN/WAN) &amp; plotter systems. Developed and maintained many </w:t>
        <w:br/>
        <w:t xml:space="preserve">interactive &amp; supplemental CAD, Scientific &amp; Operating Systems programs.  Experience with Windchill ProjectLink, </w:t>
        <w:br/>
        <w:t xml:space="preserve">PDMLink &amp; Windchill API (Java, JSP, J2EE, Jdbc). (Samples of Work below).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Development / Programming / Analyst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 (10+ yrs total - Since 1985 &amp; College)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Unix Shell/Perl /C/CGI/SQL/Html/JavaScript/PHP, including OO (Java/C++/VC++/ModPerl) and .Net, VB5/6 Development.  </w:t>
        <w:br/>
        <w:t xml:space="preserve">Unix Shell Script in Bash, Bourne, Korn &amp; Csh environments on HP-UX, ULTRIX, DEC, IRIX, AIX &amp; SunOS platforms. </w:t>
        <w:br/>
        <w:t xml:space="preserve">Experience with Perl / Shell / DOS / SQL dB front-end &amp; middleware development (Oracle). FrontPage98/2000, API's, </w:t>
        <w:br/>
        <w:t xml:space="preserve">MS VB &amp; Access on Windows 95 / 98 / 2000 / NT. Windos Server 2000/2003/2008. Dos/Bat Development.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Most development projects followed a common practice: Full Life-Cycle Development Methodology,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Which included: requirement specification, design specification, software coding, test plan and testing process, technical </w:t>
        <w:br/>
        <w:t xml:space="preserve">and user documentation, implementation, installation/configuration/user training, software delivery and maintenance.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CADD Interactive Programming/Development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 for ProE or UGII (Light Catia).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ProToolKit in C/C++, Web.Link, JLink &amp; UGII UserFunction in C++ &amp; Grip.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Network Experience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LAN/WAN with Client/Server and Peer-to-Peer Network Architectures. Little Topology knowledge. Most familiar with </w:t>
        <w:br/>
        <w:t xml:space="preserve">Network / Systems Layer 7 (Application Layer). Protocols Usage (data transit / transfer): TCP/IP, UDP, RFC, FTP, Telnet, </w:t>
        <w:br/>
        <w:t xml:space="preserve">VRRP, SNMP, SMTP, POP3, HTTP, Internet, Intranet, Ethernet, Dial-up. Unix transmit/transfer/network command tools: </w:t>
        <w:br/>
        <w:t xml:space="preserve">rsh, rcp, ssh, rlogin, traceroute, ping, telnet &amp; ftp. Windows transmit/transfer/network command tools: ipconfig, net, tracert, </w:t>
        <w:br/>
        <w:t xml:space="preserve">ping, telnet, ftp. Webtrends for Webstats Administrator (Firewall Stats). DNS/NsLookUp Tool (Java), Veritas Network </w:t>
        <w:br/>
        <w:t xml:space="preserve">Fail-Over Cluster (Perl / Shell / SQL), Cache flow reporting (Perl) &amp; IP/port scanner (Java) development tools.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Misc IT/IS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 HP-VUE [11.00], Irix [5.3 &amp; 6.2] &amp; Xwindow managers. Motif, multiple GUI’s with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Vuepad, DTpad, Emacs, JOT and VI editors. Interleaf, AsterX, Mac, Framemaker.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CAD/D Software’s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(Design):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15,000 hrs.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ProEngin</w:t>
        </w:r>
        <w:r>
          <w:rPr>
            <w:rFonts w:ascii="Times New Roman" w:hAnsi="Times New Roman" w:cs="Times New Roman" w:eastAsia="Times New Roman"/>
            <w:b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"http://www.ptc.com/"</w:t>
        </w:r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e</w:t>
        </w:r>
        <w:r>
          <w:rPr>
            <w:rFonts w:ascii="Times New Roman" w:hAnsi="Times New Roman" w:cs="Times New Roman" w:eastAsia="Times New Roman"/>
            <w:b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"http://www.ptc.com/"</w:t>
        </w:r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er</w:t>
        </w:r>
      </w:hyperlink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(R11-Wildfire3  with Pro/PFM, Pro/Intralink &amp; Windchill6-8)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20,000 hrs.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Unigraphics</w:t>
        </w:r>
      </w:hyperlink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(UGII &amp; I). AutoCAD, Catia, Anvil Express, </w:t>
      </w: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SolidWorks</w:t>
        </w:r>
      </w:hyperlink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&amp; </w:t>
      </w: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DesignWave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(Design &amp; Beta [CV – Computer Vision]). Cadra knowledgeable.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Hardware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 Hewlett Packard (HP), Silicon Graphics (SGI), Apollo, Sun (Sparc), IBM (AIX), DEC, PC (Windows </w:t>
        <w:br/>
        <w:t xml:space="preserve">[9X/2K/NT/XP/Vista]), Windows Server 2000/2003/2008/2012 &amp; UNIX workstations.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Employment  History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Mitsubishi Hitachi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(Orlando, FL) 09/16 to Present – Contract to Perm</w:t>
        <w:br/>
        <w:t xml:space="preserve">Windchill 10.2 &amp; 11.0 development, admin, solution architect. Many tool developed, pertaining to publishing, mass doc/pdf </w:t>
        <w:br/>
        <w:t xml:space="preserve">checkin from Team-Center. Installed &amp; confifured multiple cad workers (including Autocad, which including development). </w:t>
        <w:br/>
        <w:t xml:space="preserve">Package/Delivery development to encrupt pdf’s. Enhanced code to watermark &amp; encrypt through Adobe LiveCycle. </w:t>
        <w:br/>
        <w:t xml:space="preserve">Created &amp; did development for workflows to do multiple tasks. Mass checkin of Team-Center pdf’s. Mass pdf watermarking </w:t>
        <w:br/>
        <w:t xml:space="preserve">&amp; publishing. Development for daily sharefile ftp transfer, from parent firm who uses Team-Center.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Nasa Marshall SFC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(Huntsville, AL) 11/15 – 07/16 – Contract</w:t>
        <w:br/>
        <w:t xml:space="preserve">Windchill development for tools including ACL upgrade to 10.2, which exported reformatted Windu output into context/container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separate files, along with separate container loadfromfile xml/txt file creation. This allowed for container specific command line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loadfromfile usage. Developments tasks also included CN workflow conditional task to gather affected &amp; resulting object into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an array &amp; find which objects had no associated publishing content/representations. Then provide a conflicts report, to show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objects that needed republishing. It used a query of publishing queues &amp; their associated wvs processing jobs (publish jobs)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to find incomplete publishing. All projects were checked into SVN (Subversion). CR customized report development for NASA </w:t>
        <w:br/>
        <w:t xml:space="preserve">&amp; OOTB attributes.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Sierra Nevada Corp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 (Louisville, CO) 03/15 - 05/15 - Contract</w:t>
        <w:br/>
        <w:t xml:space="preserve">Windchill Business &amp; System Administration tasks included: Policy Administration Access Control (ACL) corrections and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adjustments for multiple products and libraries. Creation of Engineer, Review Board, etc Groups, for corporate preferred access.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Sub Folder creation that would inherit new Sub Domain creation &amp; ACL's adjustments for those sub domains. NX Work Group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Manager to Windchill configuration adjustments, so NX cad check in's adhered to new corporate preferences. EPMDocument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and Wtpart Subtype (Soft Type) creation, where Cad Document subtype (auto number on), would point to Wtpart subtype 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control Name, Number &amp; File Name, per desired corporate preference. Along with Preference adjustments to help with same.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Agility FS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(Brentwood, TN) 09/13 –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01/15</w:t>
      </w: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– Remote Contract</w:t>
        <w:br/>
        <w:t xml:space="preserve">Updated client’s Windchill 10.0/10.1 environment, including life cycles, States, workflows, OIRs. Mass cad to wtpart creation,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association &amp; build. Updated client publishing for DRW to PDF publishing &amp; remote thumbnail worker for those new PDF’s.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Developed watermark code (iText) that was applied between worker publishing &amp; representation association to DRW steps.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I wrote code to mass republished all DRW’s, through Publishing Scheduler. Developed several admin tools to report cad,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wtpart, doc attributes. Rehost/clone production server to Test server, with backend MS Sql Server database.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Helped intergrate ERP (IFS) connection.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br/>
        <w:br/>
        <w:t xml:space="preserve">General Atomics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(San Diego, CA) 12/13 - 02/14 Through Accenture.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Helped configure their Windchill ESI &amp; Tibco configuration  to connect to ERP/SAP. Helped by editing &amp; configuring their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Distribution Targets settings, Windchill ESI preferences, ESI &amp; Tibco connecting ESIDefaults &amp; ESILookup properties.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To also determine BAPI Name &amp; Field assignments to create &amp; connect their Windchill BOM (Product Structure) [CS03],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WTParts (Material Master) [MMO3] &amp; CN (Change Notice) [CC03] &amp; unit testing. Light customization of their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Tibco tibjms.jar, containing the java to connect Windchill &amp; SAP/ECC.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SACSC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(Remote) 01/13 – Present – Remote Contract</w:t>
        <w:br/>
        <w:t xml:space="preserve">Remote development work which included reporting on clients cad (epmdoc), wtpart, doc (wtdoc) numbers, association,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structure. Created Change Management reporting tool, which including number, name, associated change objects, client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soft type attributes, affected &amp; resulting objects from Implementation Plans, Review Board Approvers, dates, etc.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Fresenius Medical Corp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(Waltham, MA) 06/12 – 09/12 -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Support/admin to users. Mass Cadworker reconfig. Mass scheduler republish to correct watermarking. Publishing code development.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Nasa Kennedy Space Center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(Titusville, FL) 10/11 – 05/12 -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 8, 9.1 support/admin/development. Cad support (ProE/Creo/WF, Acad). Installed Fast ESP, Cognos on Dev/Test Servers.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Raytheon Inc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(Garland, TX) - 08/11 - 10/11 -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 10 Development. Upgrade/Migration of customization from Windchill 9.1 to 10.0. Managed Collections standardization.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Northrop Grumman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(San Jose, CA) – 03/11 – 06/11 – Contract</w:t>
        <w:br/>
        <w:t xml:space="preserve">Windchill 9.1 Development/Customizations for Change Management Form/Report, to show many attributes (OOTB &amp; IBA). Name,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Number, Context info, Implementation Plan objects (Affected &amp; Resulting), Approvers/Dates, etc. Development for Auto Baseline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creation (JSP, Java/Class, command line, workflow expression robot) of WTPart’s with children, as Change Notice reached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Released LifeCycle State. Application was written to work from command line (for batch usage), workflow expression robot &amp; JSP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(with actions menu option usage). Wrote code for Validator to restrict New Change Notice action menu option, until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Change Request was through Review Board and in particular Life Cycle State (Implementation).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ForeSite Systems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(Campbell, CA) – 10/10 – 11/10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Installed Windchill 9.1 M060. Wrote Windchill java code for environmental compliance integration to ForeSite’s GEMS software.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Automatically wrote, edited, updated Windchill GEMS attributes (Reach, RoHS, WEEE, etc). Action menu customization for auto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wtpart BOM attribute updates. Became familiar with Windchill’s InSight module (environmental compliance).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Lineage Power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(Plano, TX) – 08/10 – 10/10 – Contract</w:t>
        <w:br/>
        <w:t xml:space="preserve">Windchill Admin/Implement/Development. Development included ACL Policy Rules export &amp; loadfromfile xml/txt file creation.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Team/Role/Participant export development. OOTB &amp; Partslink attribute reporting for Product Structure / BOM exporting,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where export generated specific client attribute columns, instead OOTB default format.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Some Action Item customization/configuration.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GE Healthcare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(Waukesha, WI)  - 05/10 – 08/10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OQPQ Validation Scripting/Documentation of Windchill 9.1 M040, for FDA auditing.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NASA GODDARD - GSFC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 (Greenbelt, MD) – 02/10 – 04/10  - Contract through SGT / AdvTech</w:t>
        <w:br/>
        <w:t xml:space="preserve">Intralink 3.4 M030 Migration to Windchill / Intralink 9.1 M040. 760 GB ProE Cad Data. Light customization to migrate existing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Intralink Release Scheme to new Windchill lifecyle &amp; states.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ITT Aerospace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 (Ft Wayne, IN) - 05/09 - 08/09 - Contract through Judge Tech</w:t>
        <w:br/>
        <w:t xml:space="preserve">Windchill 8 to 9.1 customization upgrade. BIF usage to capture existing vmware, test server upgrade for production server quick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build/install. Upgrade also included IBA soft types, .rbInfo (Resource Bundle) files, site.xconf (wt.properties, db.properties,etc),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html templates (but not used in wc9.1), java, sql, jsp &amp; xml files. xml for webject tasks &amp; loadFromFile utilities (to import OIR,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lifecycle, workflow, site, org &amp; user data). Also upgraded/migrated many object type/attributes &amp; team/role templates.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Most jave/jsp/xml development leaned towards change management area, which included preferential reporting, team role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mapping &amp; workflow expression robot code. Became very familiar with the new Windchill 9.1 jca tag libraries &amp; WCA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(windchill client architecture) where wizards are heavily used.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Avalon Enterprise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(Malmo, Sweden) – 08/08 – 12/08 – Contract through Inter-Consulting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 7 to 9 upgrade. LDAP export, find/replace, import (to change all user email addresses). Wrote java class/method 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Publish all DRW in Life Cycle State of Prototype. Wrote code for Listener to publish PDF’s of DRW’s as they were changed 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Release state. Migration of Intralink 3.4 to Windchill 9.0 M050. Configured customer site for https/ssl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(ant, apache, wt.properties, etc).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General Dynamic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(Minneapolis, MN) – 05/08 – 08/08 – Contract through CSC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 8.0 M050 test &amp; dev box install (Windows). Windchill 9.0 M030 &amp; M040 test &amp; dev box install of PDMLink,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ProjectLink, ProductView, Fast InStream, etc install &amp; upgrade (service pack). New task accomplished was installing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WC8 &amp; WC9 on same box, using the same Oracle 10g database instance (wind) &amp; separating the 2 by different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SID (Schemas). Along with same LDAP.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LockHeed Martin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(Denver, CO) – 02/08 – 05/08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Upgrade is Windchill 5 to 6.2.6 on development side. Along with their home-grown ADM web based cad data manager.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Dell Computers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(Austin, TX) – 01/08 – 02/08 – Contract through PTC &amp; ProductSpace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JLink &amp; Web.Link development to automate ProEngineer drawing symbol creation. Program auto created &amp; enumerated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proe symbols, which were associated to all dimensions on the proe drawing. The program also took info (Dim number &amp;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value, tolerance +/- &amp; drw sht location) for all drawing dims &amp; wrote to external xls/txt/doc.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NASA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(Stennis Space Center, MS) - 10/07 – 01/08 – Contract through CSC / Saitech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 jsp/xml/java/webject/ObjectWebject/html development. VMWare server &amp; player usage for test intralink 3.3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M022 migration to Windchill 8.0. Rational Rose Object Model - light usage for class diagram creation &amp; reverse engineering.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Wildfire 3.0 install &amp; training. Developed product structure/architecture standard templates. Created new &amp; customized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existing workflows, including java / task expression code. Installed /configured CADAgent (for productview visualization).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Configured WVS Scheduling Queue. 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Enser Corp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(Orlando, FL) - 08/07 - 10/07 -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Windchill8/Intralink8 implementer/installer/configurater/developer. Enser needed short term replacement implementer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for several east coast clients. Install/configure wc8 &amp; intralink8, along with workflow creation &amp; customization.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Full dB life cycle reassign java development. Created supplemental Adobe 3D PDF's from ProE parts/assemblies.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 jsp/java/webject/ObjectWebject/html/xml development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Weber Aircraft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(Lewisville, TX) 05/07 - 08/07 -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Routed cables through Boeing &amp; Airbus aircraft seats. Used pro/cable for Wildfire3 &amp; stored data/models in Intralink3.4.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FN Manufacturing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(Columbia, SC)  - 02/07 to 05/07 -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ProEngineer Wildfire3 admin &amp; user support, including Windchill PDMLink &amp; ProjectLink admin &amp; development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(JSP [Webjects], Java, XML – Workflow creation,  customization &amp; Expression Java). Rename whole windchill database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to truncate number extensions (see sample dev page below).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Lincoln FoodService Products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(Ft Wayne, IN) – 04/06 to 11/06 -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Cad Admin, Support, Mentor (ProEngineer Wildfire2) Installed Wildfire3 &amp; training there. Windchill8 install, upgrade,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data migration (Intralink3.3 to Windchill8, including Oracle patch &amp; Windchill8 M020 service pack). RSD6 training &amp; install.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Heico Aerospace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(Hollywood, FL) – 11/05 to 04/06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Cad/Eng./MFG. Systems Administrator/Developer. Upgrade to Wildfire2 &amp; Intralink 3.4. Developed several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CMM PCDMIS front-end tools to analyze inspection data &amp; record discrepancies &amp; determine disposition. Java, jdbc 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MS Access database. Cad Mentor/Support for Cad users on multiple cad, modeling &amp; analysis systems &amp; applications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(ProE, UG, Windchill).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Varian Semiconductor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(Gloucester, Ma) – 05/05 to 11/05 - 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Pro/Cable, Pro/Diagram &amp; Pro/Harness for Ion Implanter Unit. Some E/M packaging.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DRS Training &amp; Control Systems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(Fort Walton Beach, FL) – 01/05 – 05/05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Electronic Warfare Instrumented Training Range (EWITR). Radar/Wave Guide Equipment E/M Design, Detail, Packaging.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Pro/E Wildfire. Pro2PDF installation/implementation.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Rockwell Collins/Kaiser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(San Jose, Ca) – 08/04 – 01/05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F/18 HUD (Heads Up Display) Design/Modeling/Documentation (Elect. Prelim. &amp; Eng. Change). UG NX2. Some Grip,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Ufunc, DOS &amp; Perl programming/scripting.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Boeing Training Systems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(St Louis, Mo) - 02/04 – 07/04 – Contract</w:t>
        <w:br/>
        <w:t xml:space="preserve">AUSS - Ultrasonic scanning equipment design/detail on UG V18. Generated some shared server file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transfer programming.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TRW Automotive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(Rogersville, Tn) - 04/02 – 11/03 -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Cadd Admin/IT, Application Development (full life-cycle development for engineering application development) &amp; Support.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Pro/E 2001 (Wildfire evaluation), ProIntraLink 2.0/3.X Installation, Configuration &amp; Development (Toolkit &amp; JLink).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Catia 4, Cadra, Unigraphics V16-V18 (GM Toolkit). ACAD.  HP/Workmanager/CoCreate PDM.  Niku Timebooking,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Oracle Front-end. CoCreate Onespace Collaboration. Track-It &amp; Remedy Help-Desk. Groupwise. ModelCheck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Configuration &amp; Installation. Pro/WebAccess. AutoWeb Xfers. Installed &amp; configured Windchill 6.x ProjectLink &amp;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PDMLink. Duties included migration of TRW’s existing Intralink ECR/ECN (Rev, Ver &amp; Rel) practices to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Windchill’s PDMLink web based data management tools.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Raytheon Company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(Sacramento, Ca) - 01/02 - 04/02 -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E/M Packaging, Cable (Telecommunications, Fiber Optic, Signal &amp; Power) Routing/Generation for Shelter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Navigation System- Pro/Cable, Pro/Diagram. ProEngineer (R2000i2 &amp; R2001) &amp; Pro/I 3.0.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PemCo AeroPlex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(AL) - 09/01 – 12/01 -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Cadd System Admin, Cadd File/Object Database Perl Scripting Management Tool Development. ProEngineer (R2001)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Database &amp; Cadd Session Fetch/Retrieval Automated Scripting.</w:t>
        <w:br/>
      </w:r>
    </w:p>
    <w:p>
      <w:pPr>
        <w:keepNext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Intira Corp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(MO) - 08/00 – 09/01 - Perm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Perl/Shell/SQL/Java Database Monitoring Development Scripting DBMON which supported the VCS (Veritas Cluster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Server) in an Active/Passive Fail-Over Cluster environment on Windows, SunOS, HP-UX for Oracle.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Webtrends Firewall/Log Analyzer/Web Stats Reporting Development/ Implementation. Checkpoint &amp; Cisco PIX Firewall,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Perl &amp; Windows At / Batch Log Zip Development. Networking Performance &amp; Monitoring Perl/Shell/Java Development.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HTML &amp; JavaScript Development…RMAN / Veritas Backup Script Development. Most projects followed full life-cycle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development practices.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Raytheon Company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(IN) – 02/00 – 08/00 -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E/M Packaging - Pro/Cable &amp; Diagram. ProE (R20 &amp; 2000i) &amp; Pro/Intralink Certified.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Dept Of Roads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(NE) - 08/99 – 02/00 – Telecommute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Web Development &amp; Programming (following life-cycle development principles), with FrontPage98 / 2000, HTML &amp;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JavaScript.  Light Flat file &amp; Access Database, Perl, CGI, Light Java &amp; C/C++.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General Dynamics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(FL) - 04/99 - 08/99 -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E/M Cable Routing for Tank Boxes/Enclosures - Pro/Cable, Pro/Diagram &amp; Pro/Harness ProEngineer (R19/20) &amp;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Pro/Intralink (R1.1).  Mech. Component Design/Detail on SolidWorks.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Bosch Automotive Group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(SC) - 01/99 - 04/99 -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Automotive Fuel Module Design &amp; Detail &amp; Some HTML/JavaScript. ProE (R20) &amp; Pro/I (R1.1)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Aerotech Service Group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(MO) - 10/98-01/99 - Perm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Engineering Laison &amp; Software Development for Secure (SAPI). HTML &amp; CGI (C &amp; Perl) Electronic Internet data transfers.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Including Engineering (Parts, Drawings, Assemblies, Iges &amp; Step) &amp; other secure  data transfers.  Secure Cad sessions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(UG &amp; Catia, on Unix &amp; NT stations).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Lockheed/Martin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(FL) - 05/98-10/98 -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ProE, Pro/Cable, Pro/Harness, Pro/Diagram, Pro/Design, Pro/Detail, Pro/PDM, Pro/Intralink, ATE, Unix Shell Script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Programming, C, JavaScript &amp; HTML / Web for the ProEngineer Environment (Pro/WebPublish).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Created Web Page Cable Calc. Tool:  </w:t>
        <w:br/>
        <w:br/>
      </w:r>
      <w:hyperlink xmlns:r="http://schemas.openxmlformats.org/officeDocument/2006/relationships" r:id="docRId11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http://www.datajett.com/cbl_calc.html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Rockwell International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(TX) - 02/98-05/98 -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IS / IT, Cadd Sys Admin &amp; Support, Unix C &amp; Windows NT for the ProEngineer, SolidWorks &amp; Anvil-Express CADD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Environment. Some Visual Basic Applications. Matrix DB.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Boeing / McDonnell Douglas Aerospace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(Mo)-10/96-02/98 -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Develop structural modeling/interactive CAD/D Programming (Pro/Develop [ProE] &amp; User Function [UGII] C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Programming Language) for Analysis (PATRAN &amp; Pro/Mechanica) usage.</w:t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br/>
        <w:t xml:space="preserve">Mark Andy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(Mo)- 6/96-10/96 -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Unix Shell Script Programming for the Configuration of the ProEngineer Design Environment of the printing press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Electronic Dept.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Teledyne Ryan Aeronautical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(CA) - 1/96-6/96 -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Unix Shell Script &amp; Trail File (ProE &amp; Pro/PDM) Programming for the ProEngineer Design Environment of their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Unmanned Air Vehicle Project.</w:t>
        <w:br/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Lockheed/Martin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(FL) - 6/95-12/95 -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Unix Shell Script Prog. for environment configuration &amp; ProEngineer Laser/Optic Gimble Design.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Tetra Rex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(IL) - 11/94-6/95 -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Cadd Sys. Admin (UGII to ProE), UGII Grip / UserFunction &amp; UNIX Shell Script Programming.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Conversion from UG to ProE &amp; Cad Support. Partial Life Cycle requirements.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Dynapower/Stratopower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(SC) - 8/94-11/94 -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Power fluid systems (motors and hydraulic pumps, valves, etc) (ProE).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Sunstrand Aerospace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(IL) - 2/94-8/94 –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EM Pack. of power generating elect. boxes (sheet metal)  &amp; castings/machinings per Arinc specs for the F22 (ATF)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Gulfstream commercial aircraft.  (ProE &amp; UGII).</w:t>
        <w:br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General Electric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(Power Gen. &amp; Comp. Serv) (NY) - 3/93-2/94 -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CAD/D Specialist / Support (help desk, instructor, Motif  / GUI / Grip / Userfunction programmer)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(UGII V9 &amp; 10). Projects followed full life-cycle development practices.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Motorola Inc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. (FL) - 92-93 -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Telecommunications Paging Systems Designer / Drafter (plastic injection molded dies)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(UGII/CV/ProE). Some Unix Shell Script Programming for automatic file db &amp; session retrieval.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Boeing Industries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(WA) – 92 – Contract - Structures Detailer (CATIA - 500+ Hours).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Pratt &amp; Whitney, Inc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. (FL) – 92 -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NASP (National Aero-Space Plane) &amp; Exhaust System CAD Des/Draft (UGII). Unix Shell Scripting.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SSC/DOE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(Superconducting Super Collider/Dept. of Energy) (TX) - 92 - Contract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Particle Beam Magnet Div. Senior CAD Des/Draft (UGII).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Unison Industries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(FL) - 91 - Contract - Aircraft Ignition System CAD Des./Draft (UGII).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McDonnell Douglas Electronic Systems Co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(MO) - 84-91 - Perm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Electro/Mech Laser/Optic Packaging CAD/D Engineer (Assoc.) (UGII / ACAD / Board). Listed in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MDC Electric Systems Co. (MO) Design Manual as UGII CAD/D technical specialist.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Positions listed below (1979-1984) were as a Designer/ Drafter. Instructor/Admin. requirements.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Sherwood Medical Supplies (MO),    Sunnen Honing Products (MO),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Coin Acceptors, Inc. (MO),    Anheiser Busch, Inc. (MO)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Education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:  Degree:  Engineering - Mechanical (1 year Certificate).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                    Degree:  Computer Aided Design/Drafting (1 year Certificate).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Graduated May 1992 with Academic Honors from St. Louis Community College.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Most equate to an Associates Degree in Eng. Science (Mechanical, Elect. or Computer Science) 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Junior College Dean's List and Honor Society (Phi Theta Kappa). Accum. GPA of 3.612/4.000.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Currently study PTC tools through a PTC University web-based training subscription: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(ProEngineer &amp; Windchill – ProjectLink &amp; PDMLink). With desires towards PTC Windchill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certification: </w:t>
      </w:r>
      <w:hyperlink xmlns:r="http://schemas.openxmlformats.org/officeDocument/2006/relationships" r:id="docRId12">
        <w:r>
          <w:rPr>
            <w:rFonts w:ascii="Times New Roman" w:hAnsi="Times New Roman" w:cs="Times New Roman" w:eastAsia="Times New Roman"/>
            <w:b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http://www.datajett.com/Resume/Transcript.pdf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References</w:t>
      </w: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: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Available after 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  <w:vertAlign w:val="superscript"/>
        </w:rPr>
        <w:t xml:space="preserve">st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Interview &amp;/or upon request.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13" Type="http://schemas.openxmlformats.org/officeDocument/2006/relationships/numbering"/><Relationship TargetMode="External" Target="http://www.datajett.com/Resume/Transcript.pdf" Id="docRId3" Type="http://schemas.openxmlformats.org/officeDocument/2006/relationships/hyperlink"/><Relationship TargetMode="External" Target="http://www.ptc.com/" Id="docRId7" Type="http://schemas.openxmlformats.org/officeDocument/2006/relationships/hyperlink"/><Relationship TargetMode="External" Target="http://www.ptc.com/" Id="docRId10" Type="http://schemas.openxmlformats.org/officeDocument/2006/relationships/hyperlink"/><Relationship Target="styles.xml" Id="docRId14" Type="http://schemas.openxmlformats.org/officeDocument/2006/relationships/styles"/><Relationship TargetMode="External" Target="http://www.datajett.com/windchill/WC_Dev.doc" Id="docRId2" Type="http://schemas.openxmlformats.org/officeDocument/2006/relationships/hyperlink"/><Relationship TargetMode="External" Target="http://www.eds.com/products/plm/unigraphics_nx/" Id="docRId6" Type="http://schemas.openxmlformats.org/officeDocument/2006/relationships/hyperlink"/><Relationship TargetMode="External" Target="http://www.datajett.com/" Id="docRId1" Type="http://schemas.openxmlformats.org/officeDocument/2006/relationships/hyperlink"/><Relationship TargetMode="External" Target="http://www.datajett.com/cbl_calc.html" Id="docRId11" Type="http://schemas.openxmlformats.org/officeDocument/2006/relationships/hyperlink"/><Relationship TargetMode="External" Target="http://www.ptc.com/" Id="docRId5" Type="http://schemas.openxmlformats.org/officeDocument/2006/relationships/hyperlink"/><Relationship TargetMode="External" Target="http://www.solidworks.com/" Id="docRId9" Type="http://schemas.openxmlformats.org/officeDocument/2006/relationships/hyperlink"/><Relationship TargetMode="External" Target="mailto:datajett@aol.com" Id="docRId0" Type="http://schemas.openxmlformats.org/officeDocument/2006/relationships/hyperlink"/><Relationship TargetMode="External" Target="http://www.datajett.com/Resume/Transcript.pdf" Id="docRId12" Type="http://schemas.openxmlformats.org/officeDocument/2006/relationships/hyperlink"/><Relationship TargetMode="External" Target="http://www.datajett.com/Resume/Prog_Links.doc" Id="docRId4" Type="http://schemas.openxmlformats.org/officeDocument/2006/relationships/hyperlink"/><Relationship TargetMode="External" Target="http://www.ugsolutions.com/products/unigraphics/" Id="docRId8" Type="http://schemas.openxmlformats.org/officeDocument/2006/relationships/hyperlink"/></Relationships>
</file>